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2198F1" w14:textId="7DE20200" w:rsidR="005060AB" w:rsidRPr="00EB6E3C" w:rsidRDefault="00E66410" w:rsidP="0052318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Тема 8</w:t>
      </w:r>
      <w:r w:rsidR="005060AB" w:rsidRPr="00EB6E3C">
        <w:rPr>
          <w:rFonts w:ascii="Times New Roman" w:hAnsi="Times New Roman" w:cs="Times New Roman"/>
          <w:b/>
          <w:bCs/>
          <w:sz w:val="28"/>
          <w:szCs w:val="28"/>
        </w:rPr>
        <w:tab/>
      </w:r>
      <w:bookmarkStart w:id="0" w:name="_Hlk55216156"/>
    </w:p>
    <w:p w14:paraId="255FB627" w14:textId="77777777" w:rsidR="0052318D" w:rsidRDefault="0052318D" w:rsidP="000036BB">
      <w:pPr>
        <w:spacing w:after="0" w:line="240" w:lineRule="auto"/>
        <w:ind w:left="1273"/>
        <w:jc w:val="both"/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</w:pPr>
    </w:p>
    <w:bookmarkEnd w:id="0"/>
    <w:p w14:paraId="6D023604" w14:textId="3824196A" w:rsidR="000036BB" w:rsidRPr="00E66410" w:rsidRDefault="00E66410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kern w:val="28"/>
          <w:sz w:val="28"/>
          <w:szCs w:val="28"/>
          <w:lang w:val="ru-RU" w:eastAsia="ru-RU"/>
        </w:rPr>
      </w:pPr>
      <w:r w:rsidRPr="00E66410">
        <w:rPr>
          <w:rFonts w:ascii="Times New Roman" w:eastAsia="Times New Roman" w:hAnsi="Times New Roman" w:cs="Times New Roman"/>
          <w:b/>
          <w:kern w:val="28"/>
          <w:sz w:val="28"/>
          <w:szCs w:val="28"/>
          <w:lang w:val="ru-RU" w:eastAsia="ru-RU"/>
        </w:rPr>
        <w:t>8.1</w:t>
      </w:r>
      <w:r w:rsidR="000036BB" w:rsidRPr="00E66410">
        <w:rPr>
          <w:rFonts w:ascii="Times New Roman" w:eastAsia="Times New Roman" w:hAnsi="Times New Roman" w:cs="Times New Roman"/>
          <w:b/>
          <w:kern w:val="28"/>
          <w:sz w:val="28"/>
          <w:szCs w:val="28"/>
          <w:lang w:val="ru-RU" w:eastAsia="ru-RU"/>
        </w:rPr>
        <w:t xml:space="preserve"> </w:t>
      </w:r>
      <w:bookmarkStart w:id="1" w:name="_Hlk55216303"/>
      <w:r w:rsidR="000036BB" w:rsidRPr="00E66410">
        <w:rPr>
          <w:rFonts w:ascii="Times New Roman" w:eastAsia="Times New Roman" w:hAnsi="Times New Roman" w:cs="Times New Roman"/>
          <w:b/>
          <w:kern w:val="28"/>
          <w:sz w:val="28"/>
          <w:szCs w:val="28"/>
          <w:lang w:val="ru-RU" w:eastAsia="ru-RU"/>
        </w:rPr>
        <w:t>Защита дороги от снежных заносов с помощью лесопосадок</w:t>
      </w:r>
    </w:p>
    <w:bookmarkEnd w:id="1"/>
    <w:p w14:paraId="08DF39E8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76BD35E5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Снегозащитные лесные полосы — рационально подобранные по составу и концентрации насаждения вдоль дороги, выполняющие ветрозащитные, декоративные и некоторые другие функции.</w:t>
      </w:r>
    </w:p>
    <w:p w14:paraId="53C9905F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Преимущество снегозащитных полос перед другими видами защиты состоит в том, что они требуют меньше затрат, надежны в работе, гасят силу ветра и служат одновременно эстетическим оформлением дороги.</w:t>
      </w:r>
    </w:p>
    <w:p w14:paraId="76B461DA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Снегозащитные полосы обычно состоят из нескольких рядов древесных пород и кустарниковой опушки, расположенной с полевой стороны лесополосы.</w:t>
      </w:r>
    </w:p>
    <w:p w14:paraId="011AE422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Расстояние от бровки земляного полотна до полосы, ширина полосы и другие параметры зависят от объема снегоприноса и составляют по рекомендации Союздорнии: </w:t>
      </w:r>
    </w:p>
    <w:p w14:paraId="7FAE8A3F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при W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t>п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sym w:font="Symbol" w:char="F0A3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25 м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</w:rPr>
        <w:t>3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/м удаление от бровки земполотна 15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sym w:font="Symbol" w:char="F0BC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25м при ширине лесополосы 4м;</w:t>
      </w:r>
    </w:p>
    <w:p w14:paraId="65FA7EEF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при W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t>п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sym w:font="Symbol" w:char="F0A3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50 м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</w:rPr>
        <w:t>3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/м удаление от бровки земполотна 30м при ширине лесополосы 9м;</w:t>
      </w:r>
    </w:p>
    <w:p w14:paraId="55E4795B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при W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t>п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sym w:font="Symbol" w:char="F0A3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75 м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</w:rPr>
        <w:t>3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/м удаление от бровки земполотна 40м при ширине лесополосы 12м;</w:t>
      </w:r>
    </w:p>
    <w:p w14:paraId="39106C6E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при W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t>п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sym w:font="Symbol" w:char="F0A3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100 м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</w:rPr>
        <w:t>3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/м удаление от бровки земполотна 50м при ширине лесополосы 14м.</w:t>
      </w:r>
    </w:p>
    <w:p w14:paraId="461C7FAB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Необходимое число рядов живой изгороди можно определить по формуле:</w:t>
      </w:r>
    </w:p>
    <w:p w14:paraId="4E5A9671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044A464B" w14:textId="77777777" w:rsidR="000036BB" w:rsidRPr="000036BB" w:rsidRDefault="000036BB" w:rsidP="000036BB">
      <w:pPr>
        <w:spacing w:after="0" w:line="240" w:lineRule="auto"/>
        <w:ind w:firstLine="851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begin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EQ n=\F(W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п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;Q) 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end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,                                                   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  <w:t>(5.6)</w:t>
      </w:r>
    </w:p>
    <w:p w14:paraId="30776B89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850"/>
        <w:gridCol w:w="7724"/>
      </w:tblGrid>
      <w:tr w:rsidR="000036BB" w:rsidRPr="000036BB" w14:paraId="31F4EEE8" w14:textId="77777777" w:rsidTr="0032455D">
        <w:tc>
          <w:tcPr>
            <w:tcW w:w="921" w:type="dxa"/>
          </w:tcPr>
          <w:p w14:paraId="70653AC3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где</w:t>
            </w:r>
          </w:p>
        </w:tc>
        <w:tc>
          <w:tcPr>
            <w:tcW w:w="850" w:type="dxa"/>
          </w:tcPr>
          <w:p w14:paraId="768C3C6E" w14:textId="77777777" w:rsidR="000036BB" w:rsidRPr="000036BB" w:rsidRDefault="000036BB" w:rsidP="00003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Q -</w:t>
            </w:r>
          </w:p>
        </w:tc>
        <w:tc>
          <w:tcPr>
            <w:tcW w:w="7724" w:type="dxa"/>
          </w:tcPr>
          <w:p w14:paraId="7CF72FE2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снегоемкость однорядной живой изгороди , м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perscript"/>
                <w:lang w:val="ru-RU" w:eastAsia="ru-RU"/>
              </w:rPr>
              <w:t>3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.</w:t>
            </w:r>
          </w:p>
        </w:tc>
      </w:tr>
    </w:tbl>
    <w:p w14:paraId="1C7E1339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2BB43C7D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3C814587" w14:textId="77777777" w:rsidR="000036BB" w:rsidRPr="000036BB" w:rsidRDefault="000036BB" w:rsidP="000036BB">
      <w:pPr>
        <w:spacing w:after="0" w:line="240" w:lineRule="auto"/>
        <w:ind w:firstLine="851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begin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EQ Q=7H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</w:rPr>
        <w:instrText>2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end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,                                                 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  <w:t>(5.7)</w:t>
      </w:r>
    </w:p>
    <w:p w14:paraId="465515C6" w14:textId="77777777" w:rsidR="000036BB" w:rsidRPr="000036BB" w:rsidRDefault="000036BB" w:rsidP="000036BB">
      <w:pPr>
        <w:spacing w:after="0" w:line="240" w:lineRule="auto"/>
        <w:ind w:firstLine="851"/>
        <w:jc w:val="right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850"/>
        <w:gridCol w:w="7724"/>
      </w:tblGrid>
      <w:tr w:rsidR="000036BB" w:rsidRPr="000036BB" w14:paraId="1A4149F3" w14:textId="77777777" w:rsidTr="0032455D">
        <w:tc>
          <w:tcPr>
            <w:tcW w:w="921" w:type="dxa"/>
          </w:tcPr>
          <w:p w14:paraId="49311C94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где</w:t>
            </w:r>
          </w:p>
        </w:tc>
        <w:tc>
          <w:tcPr>
            <w:tcW w:w="850" w:type="dxa"/>
          </w:tcPr>
          <w:p w14:paraId="7C2236D3" w14:textId="77777777" w:rsidR="000036BB" w:rsidRPr="000036BB" w:rsidRDefault="000036BB" w:rsidP="00003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Н -</w:t>
            </w:r>
          </w:p>
        </w:tc>
        <w:tc>
          <w:tcPr>
            <w:tcW w:w="7724" w:type="dxa"/>
          </w:tcPr>
          <w:p w14:paraId="479E2D6B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высота деревьев, Н=2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sym w:font="Symbol" w:char="F0BC"/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3 м.</w:t>
            </w:r>
          </w:p>
        </w:tc>
      </w:tr>
    </w:tbl>
    <w:p w14:paraId="55BEAE37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0F2E6400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Ширина лесополосы определяется по формуле:</w:t>
      </w:r>
    </w:p>
    <w:p w14:paraId="01BF1CAF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1BBC2065" w14:textId="77777777" w:rsidR="000036BB" w:rsidRPr="000036BB" w:rsidRDefault="000036BB" w:rsidP="000036BB">
      <w:pPr>
        <w:spacing w:after="0" w:line="240" w:lineRule="auto"/>
        <w:ind w:firstLine="708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begin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EQ L=\F(W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п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>;Н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ср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>) - 8*Н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ср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end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,                                          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  <w:t>(5.8)</w:t>
      </w:r>
    </w:p>
    <w:p w14:paraId="1B338CBA" w14:textId="77777777" w:rsidR="000036BB" w:rsidRPr="000036BB" w:rsidRDefault="000036BB" w:rsidP="000036BB">
      <w:pPr>
        <w:spacing w:after="0" w:line="240" w:lineRule="auto"/>
        <w:ind w:firstLine="851"/>
        <w:jc w:val="right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850"/>
        <w:gridCol w:w="7724"/>
      </w:tblGrid>
      <w:tr w:rsidR="000036BB" w:rsidRPr="000036BB" w14:paraId="2C647D1F" w14:textId="77777777" w:rsidTr="0032455D">
        <w:tc>
          <w:tcPr>
            <w:tcW w:w="921" w:type="dxa"/>
          </w:tcPr>
          <w:p w14:paraId="23AA715F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где</w:t>
            </w:r>
          </w:p>
        </w:tc>
        <w:tc>
          <w:tcPr>
            <w:tcW w:w="850" w:type="dxa"/>
          </w:tcPr>
          <w:p w14:paraId="5CCC0D05" w14:textId="77777777" w:rsidR="000036BB" w:rsidRPr="000036BB" w:rsidRDefault="000036BB" w:rsidP="00003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Н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ср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 -</w:t>
            </w:r>
          </w:p>
        </w:tc>
        <w:tc>
          <w:tcPr>
            <w:tcW w:w="7724" w:type="dxa"/>
          </w:tcPr>
          <w:p w14:paraId="1B1C6BE9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средняя высота снежных отложений, Н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ср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=1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sym w:font="Symbol" w:char="F0BC"/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2.5м.</w:t>
            </w:r>
          </w:p>
        </w:tc>
      </w:tr>
    </w:tbl>
    <w:p w14:paraId="2620DFEF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563BAD36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Необходимое удаление лесополосы от бровки земляного полотна определяется по формуле:</w:t>
      </w:r>
    </w:p>
    <w:p w14:paraId="4A70E535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6815EE01" w14:textId="77777777" w:rsidR="000036BB" w:rsidRPr="000036BB" w:rsidRDefault="000036BB" w:rsidP="000036BB">
      <w:pPr>
        <w:spacing w:after="0" w:line="240" w:lineRule="auto"/>
        <w:ind w:firstLine="708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begin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EQ </w:instrText>
      </w:r>
      <w:r w:rsidRPr="000036BB">
        <w:rPr>
          <w:rFonts w:ascii="Brush Script MT" w:eastAsia="Times New Roman" w:hAnsi="Brush Script MT" w:cs="Brush Script MT"/>
          <w:i/>
          <w:iCs/>
          <w:kern w:val="28"/>
          <w:sz w:val="28"/>
          <w:szCs w:val="28"/>
          <w:lang w:val="ru-RU" w:eastAsia="ru-RU"/>
        </w:rPr>
        <w:instrText>l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= 20+0.25W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п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end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.                                        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  <w:t>(5.9)</w:t>
      </w:r>
    </w:p>
    <w:p w14:paraId="2C588EB5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5C677046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Определим параметры лесопосадки:</w:t>
      </w:r>
    </w:p>
    <w:p w14:paraId="074B01F4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снегоемкость однорядной живой изгороди</w:t>
      </w:r>
    </w:p>
    <w:p w14:paraId="63969CEB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240ED4D1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  <w:t>Q = 7*3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</w:rPr>
        <w:t xml:space="preserve">2 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= 63 м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</w:rPr>
        <w:t>3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;</w:t>
      </w:r>
    </w:p>
    <w:p w14:paraId="6807098D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710645D4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необходимое число рядов живой изгороди</w:t>
      </w:r>
    </w:p>
    <w:p w14:paraId="18B1CD87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78268317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position w:val="-24"/>
          <w:sz w:val="28"/>
          <w:szCs w:val="28"/>
          <w:lang w:val="ru-RU" w:eastAsia="ru-RU"/>
        </w:rPr>
        <w:object w:dxaOrig="1740" w:dyaOrig="620" w14:anchorId="7E2B0AD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4" type="#_x0000_t75" style="width:87pt;height:30.75pt" o:ole="" fillcolor="window">
            <v:imagedata r:id="rId5" o:title=""/>
          </v:shape>
          <o:OLEObject Type="Embed" ProgID="Equation.3" ShapeID="_x0000_i1034" DrawAspect="Content" ObjectID="_1824222163" r:id="rId6"/>
        </w:objec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,</w:t>
      </w:r>
    </w:p>
    <w:p w14:paraId="787FFB65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</w:p>
    <w:p w14:paraId="60DC3D36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на всем участке принимаем по 1 ряду;</w:t>
      </w:r>
    </w:p>
    <w:p w14:paraId="7C2533A1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ширина лесополосы</w:t>
      </w:r>
    </w:p>
    <w:p w14:paraId="3A3AA0B9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7634AF26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position w:val="-24"/>
          <w:sz w:val="28"/>
          <w:szCs w:val="28"/>
          <w:lang w:val="ru-RU" w:eastAsia="ru-RU"/>
        </w:rPr>
        <w:object w:dxaOrig="2840" w:dyaOrig="620" w14:anchorId="544C3F89">
          <v:shape id="_x0000_i1035" type="#_x0000_t75" style="width:141.75pt;height:30.75pt" o:ole="" fillcolor="window">
            <v:imagedata r:id="rId7" o:title=""/>
          </v:shape>
          <o:OLEObject Type="Embed" ProgID="Equation.3" ShapeID="_x0000_i1035" DrawAspect="Content" ObjectID="_1824222164" r:id="rId8"/>
        </w:object>
      </w:r>
    </w:p>
    <w:p w14:paraId="5E302BC1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</w:p>
    <w:p w14:paraId="790B7B21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удаление лесополосы от бровки земляного полотна</w:t>
      </w:r>
    </w:p>
    <w:p w14:paraId="487F9008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60C5643D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position w:val="-10"/>
          <w:sz w:val="28"/>
          <w:szCs w:val="28"/>
          <w:lang w:val="ru-RU" w:eastAsia="ru-RU"/>
        </w:rPr>
        <w:object w:dxaOrig="2900" w:dyaOrig="320" w14:anchorId="0C2E4BCE">
          <v:shape id="_x0000_i1036" type="#_x0000_t75" style="width:144.75pt;height:15pt" o:ole="" fillcolor="window">
            <v:imagedata r:id="rId9" o:title=""/>
          </v:shape>
          <o:OLEObject Type="Embed" ProgID="Equation.3" ShapeID="_x0000_i1036" DrawAspect="Content" ObjectID="_1824222165" r:id="rId10"/>
        </w:object>
      </w:r>
    </w:p>
    <w:p w14:paraId="0FA35021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0745BEE9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19B9979C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7FFA0087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object w:dxaOrig="6660" w:dyaOrig="2775" w14:anchorId="671ED9ED">
          <v:shape id="_x0000_i1037" type="#_x0000_t75" style="width:333pt;height:139.5pt" o:ole="">
            <v:imagedata r:id="rId11" o:title=""/>
          </v:shape>
          <o:OLEObject Type="Embed" ProgID="PBrush" ShapeID="_x0000_i1037" DrawAspect="Content" ObjectID="_1824222166" r:id="rId12"/>
        </w:object>
      </w:r>
    </w:p>
    <w:p w14:paraId="34F33879" w14:textId="603AB450" w:rsidR="000036BB" w:rsidRPr="000036BB" w:rsidRDefault="00E66410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Рисунок 8.1</w:t>
      </w:r>
      <w:r w:rsidR="000036BB"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- Схема защиты автомобильной дороги</w:t>
      </w:r>
    </w:p>
    <w:p w14:paraId="71CA567E" w14:textId="77777777" w:rsidR="000036BB" w:rsidRPr="000036BB" w:rsidRDefault="000036BB" w:rsidP="000036BB">
      <w:pPr>
        <w:spacing w:after="0" w:line="240" w:lineRule="auto"/>
        <w:ind w:firstLine="2835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лесополосой</w:t>
      </w:r>
    </w:p>
    <w:p w14:paraId="7A65061F" w14:textId="77777777" w:rsidR="000036BB" w:rsidRPr="000036BB" w:rsidRDefault="000036BB" w:rsidP="000036BB">
      <w:pPr>
        <w:spacing w:after="0" w:line="240" w:lineRule="auto"/>
        <w:ind w:firstLine="2835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10A8D843" w14:textId="7EF8795E" w:rsidR="000036BB" w:rsidRPr="00E66410" w:rsidRDefault="00E66410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kern w:val="28"/>
          <w:sz w:val="28"/>
          <w:szCs w:val="28"/>
          <w:lang w:val="ru-RU" w:eastAsia="ru-RU"/>
        </w:rPr>
      </w:pPr>
      <w:r w:rsidRPr="00E66410">
        <w:rPr>
          <w:rFonts w:ascii="Times New Roman" w:eastAsia="Times New Roman" w:hAnsi="Times New Roman" w:cs="Times New Roman"/>
          <w:b/>
          <w:kern w:val="28"/>
          <w:sz w:val="28"/>
          <w:szCs w:val="28"/>
          <w:lang w:val="ru-RU" w:eastAsia="ru-RU"/>
        </w:rPr>
        <w:t>8.2</w:t>
      </w:r>
      <w:r w:rsidR="000036BB" w:rsidRPr="00E66410">
        <w:rPr>
          <w:rFonts w:ascii="Times New Roman" w:eastAsia="Times New Roman" w:hAnsi="Times New Roman" w:cs="Times New Roman"/>
          <w:b/>
          <w:kern w:val="28"/>
          <w:sz w:val="28"/>
          <w:szCs w:val="28"/>
          <w:lang w:val="ru-RU" w:eastAsia="ru-RU"/>
        </w:rPr>
        <w:t xml:space="preserve"> </w:t>
      </w:r>
      <w:bookmarkStart w:id="2" w:name="_Hlk55216382"/>
      <w:r w:rsidR="000036BB" w:rsidRPr="00E66410">
        <w:rPr>
          <w:rFonts w:ascii="Times New Roman" w:eastAsia="Times New Roman" w:hAnsi="Times New Roman" w:cs="Times New Roman"/>
          <w:b/>
          <w:kern w:val="28"/>
          <w:sz w:val="28"/>
          <w:szCs w:val="28"/>
          <w:lang w:val="ru-RU" w:eastAsia="ru-RU"/>
        </w:rPr>
        <w:t>Обоснование выбора снегозащитных устройств</w:t>
      </w:r>
    </w:p>
    <w:p w14:paraId="387D45B3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bookmarkEnd w:id="2"/>
    <w:p w14:paraId="38E7C92E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lastRenderedPageBreak/>
        <w:t>Выбор основывается на расчете и сравнении снегоемкостей отдельных видов защит отдельно для каждого участка.</w:t>
      </w:r>
    </w:p>
    <w:p w14:paraId="2F1DCBCB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Объем снегоемкости деревянных однорядных щитов можно определить по формуле</w:t>
      </w:r>
    </w:p>
    <w:p w14:paraId="251FFBAC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5706AF8D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begin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EQ Q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щ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= 8Н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</w:rPr>
        <w:instrText>2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end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.</w:t>
      </w:r>
    </w:p>
    <w:p w14:paraId="3689ABA9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850"/>
        <w:gridCol w:w="7724"/>
      </w:tblGrid>
      <w:tr w:rsidR="000036BB" w:rsidRPr="000036BB" w14:paraId="02F60885" w14:textId="77777777" w:rsidTr="0032455D">
        <w:tc>
          <w:tcPr>
            <w:tcW w:w="921" w:type="dxa"/>
          </w:tcPr>
          <w:p w14:paraId="5A8B3A66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где</w:t>
            </w:r>
          </w:p>
        </w:tc>
        <w:tc>
          <w:tcPr>
            <w:tcW w:w="850" w:type="dxa"/>
          </w:tcPr>
          <w:p w14:paraId="2A4C4A40" w14:textId="77777777" w:rsidR="000036BB" w:rsidRPr="000036BB" w:rsidRDefault="000036BB" w:rsidP="00003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Н -</w:t>
            </w:r>
          </w:p>
        </w:tc>
        <w:tc>
          <w:tcPr>
            <w:tcW w:w="7724" w:type="dxa"/>
          </w:tcPr>
          <w:p w14:paraId="4BC94201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высота щита, м.</w:t>
            </w:r>
          </w:p>
        </w:tc>
      </w:tr>
    </w:tbl>
    <w:p w14:paraId="33B175DD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3A0364D2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Объем снегоемкости снегозащитного забора можно определить по формуле</w:t>
      </w:r>
    </w:p>
    <w:p w14:paraId="2F3FAC59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38C3A6ED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begin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EQ  Q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з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= 8*Н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</w:rPr>
        <w:instrText>2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end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,</w:t>
      </w:r>
    </w:p>
    <w:p w14:paraId="44E7AEB6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850"/>
        <w:gridCol w:w="7724"/>
      </w:tblGrid>
      <w:tr w:rsidR="000036BB" w:rsidRPr="000036BB" w14:paraId="02E45E4B" w14:textId="77777777" w:rsidTr="0032455D">
        <w:tc>
          <w:tcPr>
            <w:tcW w:w="921" w:type="dxa"/>
          </w:tcPr>
          <w:p w14:paraId="07264314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где</w:t>
            </w:r>
          </w:p>
        </w:tc>
        <w:tc>
          <w:tcPr>
            <w:tcW w:w="850" w:type="dxa"/>
          </w:tcPr>
          <w:p w14:paraId="61E80A44" w14:textId="77777777" w:rsidR="000036BB" w:rsidRPr="000036BB" w:rsidRDefault="000036BB" w:rsidP="00003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Н -</w:t>
            </w:r>
          </w:p>
        </w:tc>
        <w:tc>
          <w:tcPr>
            <w:tcW w:w="7724" w:type="dxa"/>
          </w:tcPr>
          <w:p w14:paraId="1DDEAECB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высота забора, м.</w:t>
            </w:r>
          </w:p>
        </w:tc>
      </w:tr>
    </w:tbl>
    <w:p w14:paraId="0E020DBC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7FD59866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Объем снегоемкости снежной траншеи можно определить по формуле</w:t>
      </w:r>
    </w:p>
    <w:p w14:paraId="40446D40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1C20152E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begin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EQ  Q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тр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= 10*Н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п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</w:rPr>
        <w:instrText>2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>+2*В*Н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п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end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,</w:t>
      </w:r>
    </w:p>
    <w:p w14:paraId="15D952E4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850"/>
        <w:gridCol w:w="7724"/>
      </w:tblGrid>
      <w:tr w:rsidR="000036BB" w:rsidRPr="000036BB" w14:paraId="7C2EDE73" w14:textId="77777777" w:rsidTr="0032455D">
        <w:tc>
          <w:tcPr>
            <w:tcW w:w="921" w:type="dxa"/>
          </w:tcPr>
          <w:p w14:paraId="4D4DABC0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где</w:t>
            </w:r>
          </w:p>
        </w:tc>
        <w:tc>
          <w:tcPr>
            <w:tcW w:w="850" w:type="dxa"/>
          </w:tcPr>
          <w:p w14:paraId="37C2C40F" w14:textId="77777777" w:rsidR="000036BB" w:rsidRPr="000036BB" w:rsidRDefault="000036BB" w:rsidP="00003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Н -</w:t>
            </w:r>
          </w:p>
        </w:tc>
        <w:tc>
          <w:tcPr>
            <w:tcW w:w="7724" w:type="dxa"/>
          </w:tcPr>
          <w:p w14:paraId="45E84F16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высота забора, м.</w:t>
            </w:r>
          </w:p>
        </w:tc>
      </w:tr>
    </w:tbl>
    <w:p w14:paraId="2D18CB5A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2B3E12FD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Объем снегоемкости лесной полосы можно определить по формуле</w:t>
      </w:r>
    </w:p>
    <w:p w14:paraId="076B3ED8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38568A29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begin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EQ  Q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лп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= 7*Н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</w:rPr>
        <w:instrText>2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end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,</w:t>
      </w:r>
    </w:p>
    <w:p w14:paraId="6AFF0861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850"/>
        <w:gridCol w:w="7724"/>
      </w:tblGrid>
      <w:tr w:rsidR="000036BB" w:rsidRPr="000036BB" w14:paraId="3A5EAB26" w14:textId="77777777" w:rsidTr="0032455D">
        <w:tc>
          <w:tcPr>
            <w:tcW w:w="921" w:type="dxa"/>
          </w:tcPr>
          <w:p w14:paraId="54F16800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где</w:t>
            </w:r>
          </w:p>
        </w:tc>
        <w:tc>
          <w:tcPr>
            <w:tcW w:w="850" w:type="dxa"/>
          </w:tcPr>
          <w:p w14:paraId="4C2F9E18" w14:textId="77777777" w:rsidR="000036BB" w:rsidRPr="000036BB" w:rsidRDefault="000036BB" w:rsidP="00003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Н -</w:t>
            </w:r>
          </w:p>
        </w:tc>
        <w:tc>
          <w:tcPr>
            <w:tcW w:w="7724" w:type="dxa"/>
          </w:tcPr>
          <w:p w14:paraId="59D0CD3E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высота лесопосадки, м.</w:t>
            </w:r>
          </w:p>
        </w:tc>
      </w:tr>
    </w:tbl>
    <w:p w14:paraId="5CD8B2A9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004ADFC8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Произведем расчет и сведем его в таблицу 5.4.</w:t>
      </w:r>
    </w:p>
    <w:p w14:paraId="53779BBA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2E9DFE86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7E3A1545" w14:textId="4F8C1864" w:rsidR="000036BB" w:rsidRPr="000036BB" w:rsidRDefault="00E66410" w:rsidP="000036BB">
      <w:p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kern w:val="28"/>
          <w:sz w:val="24"/>
          <w:szCs w:val="24"/>
          <w:lang w:val="ru-RU" w:eastAsia="ru-RU"/>
        </w:rPr>
        <w:t>Таблица 8</w:t>
      </w:r>
      <w:r w:rsidR="000036BB" w:rsidRPr="000036BB">
        <w:rPr>
          <w:rFonts w:ascii="Times New Roman" w:eastAsia="Times New Roman" w:hAnsi="Times New Roman" w:cs="Times New Roman"/>
          <w:kern w:val="28"/>
          <w:sz w:val="24"/>
          <w:szCs w:val="24"/>
          <w:lang w:val="ru-RU" w:eastAsia="ru-RU"/>
        </w:rPr>
        <w:t>.</w:t>
      </w:r>
      <w:r>
        <w:rPr>
          <w:rFonts w:ascii="Times New Roman" w:eastAsia="Times New Roman" w:hAnsi="Times New Roman" w:cs="Times New Roman"/>
          <w:kern w:val="28"/>
          <w:sz w:val="24"/>
          <w:szCs w:val="24"/>
          <w:lang w:val="ru-RU" w:eastAsia="ru-RU"/>
        </w:rPr>
        <w:t>1</w:t>
      </w:r>
      <w:bookmarkStart w:id="3" w:name="_GoBack"/>
      <w:bookmarkEnd w:id="3"/>
      <w:r w:rsidR="000036BB" w:rsidRPr="000036BB">
        <w:rPr>
          <w:rFonts w:ascii="Times New Roman" w:eastAsia="Times New Roman" w:hAnsi="Times New Roman" w:cs="Times New Roman"/>
          <w:kern w:val="28"/>
          <w:sz w:val="24"/>
          <w:szCs w:val="24"/>
          <w:lang w:val="ru-RU" w:eastAsia="ru-RU"/>
        </w:rPr>
        <w:t xml:space="preserve"> - Расчет снегоемкости отдельных видов защит, м</w:t>
      </w:r>
      <w:r w:rsidR="000036BB" w:rsidRPr="000036BB">
        <w:rPr>
          <w:rFonts w:ascii="Times New Roman" w:eastAsia="Times New Roman" w:hAnsi="Times New Roman" w:cs="Times New Roman"/>
          <w:kern w:val="28"/>
          <w:sz w:val="24"/>
          <w:szCs w:val="24"/>
          <w:vertAlign w:val="superscript"/>
          <w:lang w:val="ru-RU" w:eastAsia="ru-RU"/>
        </w:rPr>
        <w:t>3</w:t>
      </w:r>
      <w:r w:rsidR="000036BB" w:rsidRPr="000036BB">
        <w:rPr>
          <w:rFonts w:ascii="Times New Roman" w:eastAsia="Times New Roman" w:hAnsi="Times New Roman" w:cs="Times New Roman"/>
          <w:kern w:val="28"/>
          <w:sz w:val="24"/>
          <w:szCs w:val="24"/>
          <w:lang w:val="ru-RU" w:eastAsia="ru-RU"/>
        </w:rPr>
        <w:t>/м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74"/>
        <w:gridCol w:w="6060"/>
      </w:tblGrid>
      <w:tr w:rsidR="000036BB" w:rsidRPr="000036BB" w14:paraId="6CAB6583" w14:textId="77777777" w:rsidTr="0032455D">
        <w:trPr>
          <w:cantSplit/>
        </w:trPr>
        <w:tc>
          <w:tcPr>
            <w:tcW w:w="237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154EF9EC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Вид защиты</w:t>
            </w:r>
          </w:p>
        </w:tc>
        <w:tc>
          <w:tcPr>
            <w:tcW w:w="6060" w:type="dxa"/>
            <w:tcBorders>
              <w:top w:val="single" w:sz="12" w:space="0" w:color="auto"/>
              <w:left w:val="nil"/>
              <w:right w:val="single" w:sz="12" w:space="0" w:color="auto"/>
            </w:tcBorders>
          </w:tcPr>
          <w:p w14:paraId="11D67DF9" w14:textId="77777777" w:rsidR="000036BB" w:rsidRPr="000036BB" w:rsidRDefault="000036BB" w:rsidP="000036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Участок автомобильной дороги</w:t>
            </w:r>
          </w:p>
        </w:tc>
      </w:tr>
      <w:tr w:rsidR="000036BB" w:rsidRPr="000036BB" w14:paraId="191DF011" w14:textId="77777777" w:rsidTr="0032455D">
        <w:trPr>
          <w:cantSplit/>
        </w:trPr>
        <w:tc>
          <w:tcPr>
            <w:tcW w:w="2374" w:type="dxa"/>
            <w:tcBorders>
              <w:left w:val="single" w:sz="12" w:space="0" w:color="auto"/>
              <w:right w:val="single" w:sz="12" w:space="0" w:color="auto"/>
            </w:tcBorders>
          </w:tcPr>
          <w:p w14:paraId="06624B4E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</w:p>
        </w:tc>
        <w:tc>
          <w:tcPr>
            <w:tcW w:w="606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</w:tcPr>
          <w:p w14:paraId="03EF946E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1</w:t>
            </w:r>
          </w:p>
        </w:tc>
      </w:tr>
      <w:tr w:rsidR="000036BB" w:rsidRPr="000036BB" w14:paraId="0AD863AB" w14:textId="77777777" w:rsidTr="0032455D">
        <w:trPr>
          <w:cantSplit/>
        </w:trPr>
        <w:tc>
          <w:tcPr>
            <w:tcW w:w="23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C8F872E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Деревянные щиты</w:t>
            </w:r>
          </w:p>
        </w:tc>
        <w:tc>
          <w:tcPr>
            <w:tcW w:w="6060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1941C2BC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9*1.5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perscript"/>
                <w:lang w:val="ru-RU" w:eastAsia="ru-RU"/>
              </w:rPr>
              <w:t xml:space="preserve">2 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= 20.25</w:t>
            </w:r>
          </w:p>
        </w:tc>
      </w:tr>
      <w:tr w:rsidR="000036BB" w:rsidRPr="000036BB" w14:paraId="0C15073C" w14:textId="77777777" w:rsidTr="0032455D">
        <w:trPr>
          <w:cantSplit/>
        </w:trPr>
        <w:tc>
          <w:tcPr>
            <w:tcW w:w="23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744188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Снегозащит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softHyphen/>
              <w:t>ный забор</w:t>
            </w:r>
          </w:p>
        </w:tc>
        <w:tc>
          <w:tcPr>
            <w:tcW w:w="6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4902D0E7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8*4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perscript"/>
                <w:lang w:val="ru-RU" w:eastAsia="ru-RU"/>
              </w:rPr>
              <w:t xml:space="preserve">2 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= 128</w:t>
            </w:r>
          </w:p>
        </w:tc>
      </w:tr>
      <w:tr w:rsidR="000036BB" w:rsidRPr="000036BB" w14:paraId="6675C0F8" w14:textId="77777777" w:rsidTr="0032455D">
        <w:trPr>
          <w:cantSplit/>
        </w:trPr>
        <w:tc>
          <w:tcPr>
            <w:tcW w:w="23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C3500E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Снежная траншея</w:t>
            </w:r>
          </w:p>
        </w:tc>
        <w:tc>
          <w:tcPr>
            <w:tcW w:w="6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68E2F8F5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10*0.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</w:rPr>
              <w:t>59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perscript"/>
                <w:lang w:val="ru-RU" w:eastAsia="ru-RU"/>
              </w:rPr>
              <w:t>2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+2*4*0.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</w:rPr>
              <w:t>59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 = 8.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</w:rPr>
              <w:t>2</w:t>
            </w:r>
          </w:p>
        </w:tc>
      </w:tr>
      <w:tr w:rsidR="000036BB" w:rsidRPr="000036BB" w14:paraId="3267291C" w14:textId="77777777" w:rsidTr="0032455D">
        <w:trPr>
          <w:cantSplit/>
          <w:trHeight w:val="56"/>
        </w:trPr>
        <w:tc>
          <w:tcPr>
            <w:tcW w:w="23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78CE7F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Лесная полоса</w:t>
            </w:r>
          </w:p>
        </w:tc>
        <w:tc>
          <w:tcPr>
            <w:tcW w:w="6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0B96C744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7*20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perscript"/>
                <w:lang w:val="ru-RU" w:eastAsia="ru-RU"/>
              </w:rPr>
              <w:t xml:space="preserve">2 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=2800</w:t>
            </w:r>
          </w:p>
        </w:tc>
      </w:tr>
      <w:tr w:rsidR="000036BB" w:rsidRPr="000036BB" w14:paraId="6ED1B712" w14:textId="77777777" w:rsidTr="0032455D">
        <w:trPr>
          <w:cantSplit/>
          <w:trHeight w:val="56"/>
        </w:trPr>
        <w:tc>
          <w:tcPr>
            <w:tcW w:w="23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A0F3DC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Живая изгородь</w:t>
            </w:r>
          </w:p>
        </w:tc>
        <w:tc>
          <w:tcPr>
            <w:tcW w:w="6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4BB80CD9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7*3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perscript"/>
                <w:lang w:val="ru-RU" w:eastAsia="ru-RU"/>
              </w:rPr>
              <w:t xml:space="preserve">2 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= 63</w:t>
            </w:r>
          </w:p>
        </w:tc>
      </w:tr>
    </w:tbl>
    <w:p w14:paraId="7E69305C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24713F52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На основе расчетов объемов снегоемкости снегозащитных сооружений, назначаем их виды на участках автомобильной дороги:</w:t>
      </w:r>
    </w:p>
    <w:p w14:paraId="2796F70B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lastRenderedPageBreak/>
        <w:t>1) первый участок (длина 20,5 км, объем снегоприноса – 26,07 м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</w:rPr>
        <w:t>3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/м) — лесная полоса и ряд деревянных щитов высотой 2м (общая снегоемкость 99,65 м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</w:rPr>
        <w:t>3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/м);</w:t>
      </w:r>
    </w:p>
    <w:p w14:paraId="65903B0F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69369506" w14:textId="5E3D8C11" w:rsid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Данные меры полностью обеспечивают снегозащиту дороги и придают ей эстетический вид на участке.</w:t>
      </w:r>
    </w:p>
    <w:p w14:paraId="7A335917" w14:textId="1EEDBD4C" w:rsidR="00115A86" w:rsidRDefault="00115A86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2183BC7E" w14:textId="128AB8E3" w:rsidR="00115A86" w:rsidRPr="00EB6E3C" w:rsidRDefault="00115A86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</w:pPr>
      <w:r w:rsidRPr="00EB6E3C"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  <w:t>Контрольные вопросы:</w:t>
      </w:r>
    </w:p>
    <w:p w14:paraId="6EE3970E" w14:textId="2C26F5F0" w:rsidR="00115A86" w:rsidRPr="00EB6E3C" w:rsidRDefault="00115A86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</w:pPr>
    </w:p>
    <w:p w14:paraId="33BD8ECB" w14:textId="7E1F50A2" w:rsidR="00115A86" w:rsidRPr="00EB6E3C" w:rsidRDefault="00115A86" w:rsidP="00115A8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</w:pPr>
      <w:bookmarkStart w:id="4" w:name="_Hlk55216189"/>
      <w:r w:rsidRPr="00EB6E3C">
        <w:rPr>
          <w:rFonts w:ascii="Times New Roman" w:hAnsi="Times New Roman" w:cs="Times New Roman"/>
          <w:b/>
          <w:bCs/>
          <w:sz w:val="28"/>
          <w:szCs w:val="28"/>
        </w:rPr>
        <w:t>Комплексный метод снегозадерживания.</w:t>
      </w:r>
      <w:r w:rsidRPr="00EB6E3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r w:rsidRPr="00EB6E3C"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  <w:t>Защита дороги от снежных заносов путем установки снегозащитного забора;</w:t>
      </w:r>
    </w:p>
    <w:bookmarkEnd w:id="4"/>
    <w:p w14:paraId="5E0E699D" w14:textId="3F743E31" w:rsidR="00115A86" w:rsidRPr="00EB6E3C" w:rsidRDefault="00115A86" w:rsidP="00115A8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</w:pPr>
      <w:r w:rsidRPr="00EB6E3C">
        <w:rPr>
          <w:rFonts w:ascii="Times New Roman" w:hAnsi="Times New Roman" w:cs="Times New Roman"/>
          <w:b/>
          <w:bCs/>
          <w:sz w:val="28"/>
          <w:szCs w:val="28"/>
        </w:rPr>
        <w:t>Комплексный метод снегозадерживания.</w:t>
      </w:r>
      <w:r w:rsidRPr="00EB6E3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r w:rsidRPr="00EB6E3C"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  <w:t>Защита дороги от снежных заносов с применением снежных траншей;</w:t>
      </w:r>
    </w:p>
    <w:p w14:paraId="51CD771F" w14:textId="6982B1A5" w:rsidR="00115A86" w:rsidRPr="00EB6E3C" w:rsidRDefault="00115A86" w:rsidP="00115A8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</w:pPr>
      <w:r w:rsidRPr="00EB6E3C">
        <w:rPr>
          <w:rFonts w:ascii="Times New Roman" w:hAnsi="Times New Roman" w:cs="Times New Roman"/>
          <w:b/>
          <w:bCs/>
          <w:sz w:val="28"/>
          <w:szCs w:val="28"/>
        </w:rPr>
        <w:t>Комплексный метод снегозадерживания.</w:t>
      </w:r>
      <w:r w:rsidRPr="00EB6E3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r w:rsidRPr="00EB6E3C"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  <w:t>Защита дороги от снежных заносов с помощью лесопосадок;</w:t>
      </w:r>
    </w:p>
    <w:p w14:paraId="526E3A7E" w14:textId="1B741320" w:rsidR="00115A86" w:rsidRPr="00EB6E3C" w:rsidRDefault="00115A86" w:rsidP="00115A8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</w:pPr>
      <w:r w:rsidRPr="00EB6E3C">
        <w:rPr>
          <w:rFonts w:ascii="Times New Roman" w:hAnsi="Times New Roman" w:cs="Times New Roman"/>
          <w:b/>
          <w:bCs/>
          <w:sz w:val="28"/>
          <w:szCs w:val="28"/>
        </w:rPr>
        <w:t>Комплексный метод снегозадерживания.</w:t>
      </w:r>
      <w:r w:rsidRPr="00EB6E3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r w:rsidRPr="00EB6E3C"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  <w:t>Обоснование выбора снегозащитных устройств;</w:t>
      </w:r>
    </w:p>
    <w:p w14:paraId="5281CE67" w14:textId="4F0E69EC" w:rsidR="000036BB" w:rsidRPr="00EB6E3C" w:rsidRDefault="000036BB" w:rsidP="000036BB">
      <w:pPr>
        <w:rPr>
          <w:rFonts w:ascii="Times New Roman" w:hAnsi="Times New Roman" w:cs="Times New Roman"/>
          <w:b/>
          <w:bCs/>
          <w:sz w:val="28"/>
          <w:szCs w:val="28"/>
        </w:rPr>
      </w:pPr>
    </w:p>
    <w:sectPr w:rsidR="000036BB" w:rsidRPr="00EB6E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515215B"/>
    <w:multiLevelType w:val="hybridMultilevel"/>
    <w:tmpl w:val="B3009796"/>
    <w:lvl w:ilvl="0" w:tplc="DEF8533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73F"/>
    <w:rsid w:val="000036BB"/>
    <w:rsid w:val="00115A86"/>
    <w:rsid w:val="005060AB"/>
    <w:rsid w:val="0052318D"/>
    <w:rsid w:val="006337E9"/>
    <w:rsid w:val="0070682E"/>
    <w:rsid w:val="007F173F"/>
    <w:rsid w:val="00E66410"/>
    <w:rsid w:val="00EB6E3C"/>
    <w:rsid w:val="00F34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B72467"/>
  <w15:chartTrackingRefBased/>
  <w15:docId w15:val="{9FA51347-7062-4E9F-8CC7-7BC7BE9D1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5A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png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570</Words>
  <Characters>3253</Characters>
  <Application>Microsoft Office Word</Application>
  <DocSecurity>0</DocSecurity>
  <Lines>27</Lines>
  <Paragraphs>7</Paragraphs>
  <ScaleCrop>false</ScaleCrop>
  <Company/>
  <LinksUpToDate>false</LinksUpToDate>
  <CharactersWithSpaces>3816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User</cp:lastModifiedBy>
  <cp:revision>10</cp:revision>
  <dcterms:created xsi:type="dcterms:W3CDTF">2020-08-25T16:33:00Z</dcterms:created>
  <dcterms:modified xsi:type="dcterms:W3CDTF">2025-11-09T14:35:00Z</dcterms:modified>
</cp:coreProperties>
</file>